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6A62" w14:textId="04D5E37C" w:rsidR="00A17FF5" w:rsidRPr="00A17FF5" w:rsidRDefault="00A17FF5" w:rsidP="00A17FF5">
      <w:pPr>
        <w:rPr>
          <w:rFonts w:ascii="TH SarabunIT๙" w:hAnsi="TH SarabunIT๙" w:cs="TH SarabunIT๙" w:hint="cs"/>
          <w:sz w:val="32"/>
          <w:szCs w:val="32"/>
        </w:rPr>
      </w:pPr>
      <w:r w:rsidRPr="00A17FF5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480D8F43" wp14:editId="0C902C7D">
            <wp:extent cx="5731510" cy="4051935"/>
            <wp:effectExtent l="0" t="0" r="254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8C369" w14:textId="2756BBCD" w:rsidR="00A17FF5" w:rsidRPr="00A17FF5" w:rsidRDefault="00A17FF5" w:rsidP="00A17FF5">
      <w:pPr>
        <w:rPr>
          <w:rFonts w:ascii="TH SarabunIT๙" w:hAnsi="TH SarabunIT๙" w:cs="TH SarabunIT๙"/>
          <w:sz w:val="32"/>
          <w:szCs w:val="32"/>
        </w:rPr>
      </w:pPr>
      <w:r w:rsidRPr="00A17FF5">
        <w:rPr>
          <w:rFonts w:ascii="TH SarabunIT๙" w:hAnsi="TH SarabunIT๙" w:cs="TH SarabunIT๙"/>
          <w:sz w:val="32"/>
          <w:szCs w:val="32"/>
          <w:cs/>
        </w:rPr>
        <w:t>วิธีการป้องกันไฟป่า: เริ่มต้นที่ตัวเรา</w:t>
      </w:r>
    </w:p>
    <w:p w14:paraId="472D6BC9" w14:textId="77777777" w:rsidR="00A17FF5" w:rsidRPr="00A17FF5" w:rsidRDefault="00A17FF5" w:rsidP="00A17FF5">
      <w:pPr>
        <w:rPr>
          <w:rFonts w:ascii="TH SarabunIT๙" w:hAnsi="TH SarabunIT๙" w:cs="TH SarabunIT๙"/>
          <w:sz w:val="32"/>
          <w:szCs w:val="32"/>
        </w:rPr>
      </w:pPr>
      <w:r w:rsidRPr="00A17FF5">
        <w:rPr>
          <w:rFonts w:ascii="TH SarabunIT๙" w:hAnsi="TH SarabunIT๙" w:cs="TH SarabunIT๙"/>
          <w:sz w:val="32"/>
          <w:szCs w:val="32"/>
          <w:cs/>
        </w:rPr>
        <w:t>การป้องกันที่มีประสิทธิภาพที่สุดคือการลดความเสี่ยงจากการกระทำของมนุษย์ ซึ่งเป็นสาเหตุหลักของไฟป่าในประเทศไทย</w:t>
      </w:r>
    </w:p>
    <w:p w14:paraId="0890AA27" w14:textId="3413932B" w:rsidR="00A17FF5" w:rsidRPr="00A17FF5" w:rsidRDefault="00A17FF5" w:rsidP="00A17F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17FF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17FF5">
        <w:rPr>
          <w:rFonts w:ascii="TH SarabunIT๙" w:hAnsi="TH SarabunIT๙" w:cs="TH SarabunIT๙"/>
          <w:sz w:val="32"/>
          <w:szCs w:val="32"/>
          <w:cs/>
        </w:rPr>
        <w:t>งดการเผาในที่โล่ง: ไม่ว่าจะเป็นการเผาขยะ เผาเศษใบไม้ หรือการเผาพื้นที่เกษตรกรรมเพื่อเตรียมพื้นที่เพาะปลูก เพราะลมอาจพัดพาประกายไฟเข้าสู่ป่าได้</w:t>
      </w:r>
      <w:r w:rsidRPr="00A17FF5">
        <w:rPr>
          <w:rFonts w:ascii="TH SarabunIT๙" w:hAnsi="TH SarabunIT๙" w:cs="TH SarabunIT๙"/>
          <w:sz w:val="32"/>
          <w:szCs w:val="32"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โดยในปี 2569 </w:t>
      </w:r>
      <w:r>
        <w:rPr>
          <w:rFonts w:ascii="TH SarabunIT๙" w:hAnsi="TH SarabunIT๙" w:cs="TH SarabunIT๙" w:hint="cs"/>
          <w:sz w:val="32"/>
          <w:szCs w:val="32"/>
          <w:cs/>
        </w:rPr>
        <w:t>ได้ออกประกาศ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เชียงใหม่ ไม่เผา ”  </w:t>
      </w:r>
    </w:p>
    <w:p w14:paraId="5727AEE4" w14:textId="1C84D15C" w:rsidR="00A17FF5" w:rsidRDefault="00A17FF5" w:rsidP="00A17F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17FF5">
        <w:rPr>
          <w:rFonts w:ascii="TH SarabunIT๙" w:hAnsi="TH SarabunIT๙" w:cs="TH SarabunIT๙"/>
          <w:sz w:val="32"/>
          <w:szCs w:val="32"/>
          <w:cs/>
        </w:rPr>
        <w:t>ตั้งแต่ วันที่ 1 มกราคม – 31 พฤษภาคม 2569</w:t>
      </w:r>
      <w:r w:rsidRPr="00A17FF5">
        <w:rPr>
          <w:rFonts w:ascii="TH SarabunIT๙" w:hAnsi="TH SarabunIT๙" w:cs="TH SarabunIT๙"/>
          <w:sz w:val="32"/>
          <w:szCs w:val="32"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>หากฝ่าฝืนมีโทษทางกฎหมาย ทั้งจำและปรับ</w:t>
      </w:r>
    </w:p>
    <w:p w14:paraId="2E606A93" w14:textId="77777777" w:rsidR="00A17FF5" w:rsidRPr="00A17FF5" w:rsidRDefault="00A17FF5" w:rsidP="00A17FF5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62F5BCDB" w14:textId="6E01A4AC" w:rsidR="00A17FF5" w:rsidRPr="00A17FF5" w:rsidRDefault="00A17FF5" w:rsidP="00A17FF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17F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A17FF5">
        <w:rPr>
          <w:rFonts w:ascii="TH SarabunIT๙" w:hAnsi="TH SarabunIT๙" w:cs="TH SarabunIT๙"/>
          <w:sz w:val="32"/>
          <w:szCs w:val="32"/>
          <w:cs/>
        </w:rPr>
        <w:t>สร้างแนวกันไฟ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7FF5">
        <w:rPr>
          <w:rFonts w:ascii="TH SarabunIT๙" w:hAnsi="TH SarabunIT๙" w:cs="TH SarabunIT๙"/>
          <w:color w:val="333333"/>
          <w:sz w:val="32"/>
          <w:szCs w:val="32"/>
          <w:cs/>
        </w:rPr>
        <w:t>(</w:t>
      </w:r>
      <w:r w:rsidRPr="00A17FF5">
        <w:rPr>
          <w:rFonts w:ascii="TH SarabunIT๙" w:hAnsi="TH SarabunIT๙" w:cs="TH SarabunIT๙"/>
          <w:color w:val="333333"/>
          <w:sz w:val="32"/>
          <w:szCs w:val="32"/>
        </w:rPr>
        <w:t>Firebreaks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>: สำหรับผู้ที่มีพื้นที่ติดเขตป่า ควรทำ "แนวกันไฟ" โดยการถางหญ้าและกำจัดเชื้อเพลิง (ใบไม้แห้ง) ออกเป็นแถบกว้างประมาณ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7FF5">
        <w:rPr>
          <w:rFonts w:ascii="TH SarabunIT๙" w:hAnsi="TH SarabunIT๙" w:cs="TH SarabunIT๙"/>
          <w:sz w:val="32"/>
          <w:szCs w:val="32"/>
          <w:cs/>
        </w:rPr>
        <w:t>8 เมตร เพื่อตัดตอนเส้นทางไฟ</w:t>
      </w:r>
      <w:r w:rsidRPr="00A17FF5">
        <w:rPr>
          <w:rFonts w:ascii="TH SarabunIT๙" w:hAnsi="TH SarabunIT๙" w:cs="TH SarabunIT๙"/>
          <w:sz w:val="32"/>
          <w:szCs w:val="32"/>
        </w:rPr>
        <w:t xml:space="preserve"> </w:t>
      </w:r>
      <w:r w:rsidRPr="00A17FF5">
        <w:rPr>
          <w:rFonts w:ascii="TH SarabunIT๙" w:hAnsi="TH SarabunIT๙" w:cs="TH SarabunIT๙"/>
          <w:color w:val="333333"/>
          <w:sz w:val="32"/>
          <w:szCs w:val="32"/>
          <w:cs/>
        </w:rPr>
        <w:t>โดยทั่วไปแนวนี้จะมีการกำจัดเชื้อเพลิงที่จะทำให้เกิดไฟป่าออกไปทั้งหมดจนถึงชั้นดินแท้ (</w:t>
      </w:r>
      <w:r w:rsidRPr="00A17FF5">
        <w:rPr>
          <w:rFonts w:ascii="TH SarabunIT๙" w:hAnsi="TH SarabunIT๙" w:cs="TH SarabunIT๙"/>
          <w:color w:val="333333"/>
          <w:sz w:val="32"/>
          <w:szCs w:val="32"/>
        </w:rPr>
        <w:t xml:space="preserve">Mineral soil) </w:t>
      </w:r>
      <w:r w:rsidRPr="00A17FF5">
        <w:rPr>
          <w:rFonts w:ascii="TH SarabunIT๙" w:hAnsi="TH SarabunIT๙" w:cs="TH SarabunIT๙"/>
          <w:color w:val="333333"/>
          <w:sz w:val="32"/>
          <w:szCs w:val="32"/>
          <w:cs/>
        </w:rPr>
        <w:t>หรืออาจจะกำจัดเฉพาะเชื้อเพลิงที่ติดไฟง่าย เช่น ใบไม้ หญ้า จะช่วยลดความรุนแรงที่เกิดขึ้น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</w:t>
      </w:r>
      <w:r w:rsidRPr="00A17FF5">
        <w:rPr>
          <w:rFonts w:ascii="TH SarabunIT๙" w:hAnsi="TH SarabunIT๙" w:cs="TH SarabunIT๙"/>
          <w:color w:val="333333"/>
          <w:sz w:val="32"/>
          <w:szCs w:val="32"/>
          <w:cs/>
        </w:rPr>
        <w:t>การทำแนวกันไฟมักจะทำช่วงต้นฤดูแล้วประมาณเดือนกุมภาพันธ์</w:t>
      </w:r>
      <w:r w:rsidRPr="00A17FF5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Pr="00A17FF5">
        <w:rPr>
          <w:rFonts w:ascii="TH SarabunIT๙" w:hAnsi="TH SarabunIT๙" w:cs="TH SarabunIT๙"/>
          <w:color w:val="333333"/>
          <w:sz w:val="32"/>
          <w:szCs w:val="32"/>
          <w:cs/>
        </w:rPr>
        <w:t>มีนาคม หรือบางแห่งทำซ้ำอีกในช่วงเดือนเมษายนหากปีนั้นมีความแห้งแล้งมาก</w:t>
      </w:r>
    </w:p>
    <w:p w14:paraId="26243948" w14:textId="3E6361EF" w:rsidR="00A17FF5" w:rsidRPr="00A17FF5" w:rsidRDefault="00A17FF5" w:rsidP="00A17FF5">
      <w:pPr>
        <w:rPr>
          <w:rFonts w:ascii="TH SarabunIT๙" w:hAnsi="TH SarabunIT๙" w:cs="TH SarabunIT๙"/>
          <w:sz w:val="32"/>
          <w:szCs w:val="32"/>
        </w:rPr>
      </w:pPr>
      <w:r w:rsidRPr="00A17F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A17FF5">
        <w:rPr>
          <w:rFonts w:ascii="TH SarabunIT๙" w:hAnsi="TH SarabunIT๙" w:cs="TH SarabunIT๙"/>
          <w:sz w:val="32"/>
          <w:szCs w:val="32"/>
          <w:cs/>
        </w:rPr>
        <w:t>ระมัดระวังการเข้าป่า: หากไปแคมป์ปิ้ง ควรดับกองไฟให้สนิทด้วยน้ำหรือดินจนมั่นใจว่าไม่มีความร้อนหลงเหลือ และไม่ทิ้งก้นบุหรี่ลงบนพื้นหญ้าแห้ง</w:t>
      </w:r>
    </w:p>
    <w:p w14:paraId="30B51BA7" w14:textId="7C5A2F4A" w:rsidR="00131FF0" w:rsidRPr="00A17FF5" w:rsidRDefault="00A17FF5" w:rsidP="00A17FF5">
      <w:pPr>
        <w:rPr>
          <w:rFonts w:ascii="TH SarabunIT๙" w:hAnsi="TH SarabunIT๙" w:cs="TH SarabunIT๙" w:hint="cs"/>
          <w:sz w:val="32"/>
          <w:szCs w:val="32"/>
          <w:cs/>
        </w:rPr>
      </w:pPr>
      <w:r w:rsidRPr="00A17F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7FF5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A17FF5">
        <w:rPr>
          <w:rFonts w:ascii="TH SarabunIT๙" w:hAnsi="TH SarabunIT๙" w:cs="TH SarabunIT๙"/>
          <w:sz w:val="32"/>
          <w:szCs w:val="32"/>
          <w:cs/>
        </w:rPr>
        <w:t>กำจัดวัสดุที่เป็นเชื้อเพลิง: ดูแลพื้นที่รอบบ้านไม่ให้มีกองเศษไม้หรือใบไม้แห้งสุมกันหนาแน่น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สามารถจัดทำเป็นเสวียน</w:t>
      </w:r>
      <w:r w:rsidR="003F2305">
        <w:rPr>
          <w:rFonts w:ascii="TH SarabunIT๙" w:hAnsi="TH SarabunIT๙" w:cs="TH SarabunIT๙" w:hint="cs"/>
          <w:sz w:val="32"/>
          <w:szCs w:val="32"/>
          <w:cs/>
        </w:rPr>
        <w:t>เพื่อลดการเผาและสามารถนำไปทำเป็นนปุ๋ยเพื่อลดการเผาได้</w:t>
      </w:r>
    </w:p>
    <w:sectPr w:rsidR="00131FF0" w:rsidRPr="00A17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F5"/>
    <w:rsid w:val="00131FF0"/>
    <w:rsid w:val="003F2305"/>
    <w:rsid w:val="00A1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2861"/>
  <w15:chartTrackingRefBased/>
  <w15:docId w15:val="{431AF3A3-56F3-45EE-8B19-3C2F8AC7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FF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2026-03-05T07:35:00Z</dcterms:created>
  <dcterms:modified xsi:type="dcterms:W3CDTF">2026-03-05T07:47:00Z</dcterms:modified>
</cp:coreProperties>
</file>